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</w:p>
    <w:p w:rsidR="004C0FE8" w:rsidRPr="004C0FE8" w:rsidRDefault="004C0FE8" w:rsidP="004C0FE8">
      <w:pPr>
        <w:pStyle w:val="Default"/>
        <w:jc w:val="center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  <w:b/>
          <w:bCs/>
        </w:rPr>
        <w:t>PONOWNE WYKORZYSTANIE INFORMACJI SEKTORA PUBLICZNEGO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Z dniem 16 czerwca 2016 r. weszła w życie ustawa z dnia 25 lutego 2016 r. o ponownym wykorzystywaniu informacji sektora publicznego (Dz.U. z 2016 r. poz. 352z </w:t>
      </w:r>
      <w:proofErr w:type="spellStart"/>
      <w:r w:rsidRPr="004C0FE8">
        <w:rPr>
          <w:rFonts w:ascii="Times New Roman" w:hAnsi="Times New Roman" w:cs="Times New Roman"/>
        </w:rPr>
        <w:t>późn</w:t>
      </w:r>
      <w:proofErr w:type="spellEnd"/>
      <w:r w:rsidRPr="004C0FE8">
        <w:rPr>
          <w:rFonts w:ascii="Times New Roman" w:hAnsi="Times New Roman" w:cs="Times New Roman"/>
        </w:rPr>
        <w:t xml:space="preserve">. zm.), która określa zasady i tryb udostępniania i przekazywania informacji sektora publicznego w celu ponownego wykorzystania. Podstawowym celem ustawy jest wprowadzenie do krajowego porządku prawnego trybu oraz zasad ponownego wykorzystywania informacji sektora publicznego, które zostały określone w pkt 5 preambuły dyrektywy 2003/98/WE Parlamentu Europejskiego i Rady z dnia 17 listopada 2003 r.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Zgodnie z definicją Komisji Europejskiej, informację sektora publicznego stanowią wszelkiego rodzaju dane tworzone i gromadzone przez jednostki sektora publicznego (tj. np. dane prawne, meteorologiczne, finansowe, gospodarcze, statystyki, mapy cyfrowe) umożliwiające ich agregację i udostępnianie w postaci nowych produktów bądź usług (elektronicznych), a więc dających możliwość ponownego wykorzystania w usługach sektora prywatnego – bazy danych, systemy nawigacyjne, historyczne zestawienia statystyczne, prognozy, usługi finansowe, ubezpieczeniowe, zdrowotne, gospodarcze, prawne, itp.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  <w:b/>
          <w:bCs/>
        </w:rPr>
        <w:t xml:space="preserve">Przez ponowne wykorzystywanie informacji sektora publicznego należy rozumieć </w:t>
      </w:r>
      <w:r w:rsidRPr="004C0FE8">
        <w:rPr>
          <w:rFonts w:ascii="Times New Roman" w:hAnsi="Times New Roman" w:cs="Times New Roman"/>
        </w:rPr>
        <w:t xml:space="preserve">wykorzystywanie przez osoby fizyczne, osoby prawne i jednostki organizacyjne nieposiadające osobowości prawnej informacji sektora publicznego, będącej w posiadaniu podmiotów obowiązanych do udostępnienia informacji sektora publicznego w celu ponownego wykorzystywania, niezależnie od sposobu jej utrwalenia (w szczególności w postaci papierowej, elektronicznej, dźwiękowej, wizualnej lub audiowizualnej), w celach komercyjnych lub niekomercyjnych innych niż pierwotny publiczny cel, dla którego informacja została wytworzona.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Ustawa określa też ograniczenia w korzystaniu z prawa do ponownego wykorzystywania informacji sektora publicznego wynikające m.in.: </w:t>
      </w:r>
    </w:p>
    <w:p w:rsidR="004C0FE8" w:rsidRPr="004C0FE8" w:rsidRDefault="004C0FE8" w:rsidP="004C0FE8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C0FE8">
        <w:rPr>
          <w:rFonts w:ascii="Times New Roman" w:hAnsi="Times New Roman" w:cs="Times New Roman"/>
        </w:rPr>
        <w:t xml:space="preserve"> z przepisów o ochronie informacji niejawnych oraz innych tajemnic ustawowo chronionych; </w:t>
      </w:r>
    </w:p>
    <w:p w:rsidR="004C0FE8" w:rsidRPr="004C0FE8" w:rsidRDefault="004C0FE8" w:rsidP="004C0FE8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0FE8">
        <w:rPr>
          <w:rFonts w:ascii="Times New Roman" w:hAnsi="Times New Roman" w:cs="Times New Roman"/>
        </w:rPr>
        <w:t xml:space="preserve">ze względu na prywatność osoby fizycznej lub tajemnicę przedsiębiorcy (nie dotyczy osób pełniących funkcje publiczne); </w:t>
      </w:r>
    </w:p>
    <w:p w:rsidR="004C0FE8" w:rsidRPr="004C0FE8" w:rsidRDefault="004C0FE8" w:rsidP="004C0FE8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0FE8">
        <w:rPr>
          <w:rFonts w:ascii="Times New Roman" w:hAnsi="Times New Roman" w:cs="Times New Roman"/>
        </w:rPr>
        <w:t xml:space="preserve">z przepisów innych ustaw;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0FE8">
        <w:rPr>
          <w:rFonts w:ascii="Times New Roman" w:hAnsi="Times New Roman" w:cs="Times New Roman"/>
        </w:rPr>
        <w:t xml:space="preserve">z praw autorskich i praw pokrewnych, które przysługują innemu podmiotowi niż organ zobowiązany.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Prawo do dostępu do informacji sektora publicznego podlega ograniczeniom wynikającym z przepisów ustawy o ponownym wykorzystaniu informacji sektora publicznego (art. 6 ustawy). </w:t>
      </w:r>
    </w:p>
    <w:p w:rsidR="004C0FE8" w:rsidRDefault="004C0FE8" w:rsidP="004C0FE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  <w:b/>
          <w:bCs/>
        </w:rPr>
        <w:t xml:space="preserve">Zasady udostępniania i przekazywania informacji sektora publicznego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Ponownemu wykorzystywaniu podlega informacja sektora publicznego: </w:t>
      </w:r>
    </w:p>
    <w:p w:rsidR="004C0FE8" w:rsidRPr="004C0FE8" w:rsidRDefault="004C0FE8" w:rsidP="004C0FE8">
      <w:pPr>
        <w:pStyle w:val="Default"/>
        <w:spacing w:after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0FE8">
        <w:rPr>
          <w:rFonts w:ascii="Times New Roman" w:hAnsi="Times New Roman" w:cs="Times New Roman"/>
        </w:rPr>
        <w:t xml:space="preserve">udostępniona na stronie Biuletynu Informacji Publicznej </w:t>
      </w:r>
      <w:r>
        <w:rPr>
          <w:rFonts w:ascii="Times New Roman" w:hAnsi="Times New Roman" w:cs="Times New Roman"/>
          <w:b/>
          <w:bCs/>
        </w:rPr>
        <w:t>Przedszkola Miejskiego nr 120 w Łodzi, ul. Aleksandrowska 20a</w:t>
      </w:r>
      <w:r w:rsidRPr="004C0FE8">
        <w:rPr>
          <w:rFonts w:ascii="Times New Roman" w:hAnsi="Times New Roman" w:cs="Times New Roman"/>
          <w:b/>
          <w:bCs/>
        </w:rPr>
        <w:t xml:space="preserve">,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0FE8">
        <w:rPr>
          <w:rFonts w:ascii="Times New Roman" w:hAnsi="Times New Roman" w:cs="Times New Roman"/>
        </w:rPr>
        <w:t xml:space="preserve">przekazana na wniosek o ponowne wykorzystywanie informacji sektora publicznego (sugerowany wzór wniosku poniżej)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</w:p>
    <w:p w:rsidR="004C0FE8" w:rsidRPr="004C0FE8" w:rsidRDefault="004C0FE8" w:rsidP="004C0FE8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  <w:b/>
          <w:bCs/>
        </w:rPr>
        <w:lastRenderedPageBreak/>
        <w:t xml:space="preserve">Wniosek </w:t>
      </w:r>
      <w:r w:rsidRPr="004C0FE8">
        <w:rPr>
          <w:rFonts w:ascii="Times New Roman" w:hAnsi="Times New Roman" w:cs="Times New Roman"/>
        </w:rPr>
        <w:t xml:space="preserve">o ponowne wykorzystywanie wnosi się w przypadkach, gdy informacja sektora publicznego: </w:t>
      </w:r>
    </w:p>
    <w:p w:rsidR="004C0FE8" w:rsidRPr="004C0FE8" w:rsidRDefault="004C0FE8" w:rsidP="004C0FE8">
      <w:pPr>
        <w:pStyle w:val="Default"/>
        <w:spacing w:after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0FE8">
        <w:rPr>
          <w:rFonts w:ascii="Times New Roman" w:hAnsi="Times New Roman" w:cs="Times New Roman"/>
        </w:rPr>
        <w:t xml:space="preserve"> nie została udostępniona w Biuletynie Informacji Publicznej, </w:t>
      </w:r>
    </w:p>
    <w:p w:rsidR="004C0FE8" w:rsidRPr="004C0FE8" w:rsidRDefault="004C0FE8" w:rsidP="004C0FE8">
      <w:pPr>
        <w:pStyle w:val="Default"/>
        <w:spacing w:after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0FE8">
        <w:rPr>
          <w:rFonts w:ascii="Times New Roman" w:hAnsi="Times New Roman" w:cs="Times New Roman"/>
        </w:rPr>
        <w:t xml:space="preserve">została udostępniona w sposób inny niż w Biuletynie Informacji Publicznej i nie zostały określone warunki ponownego wykorzystywania lub opłat za ponowne wykorzystywanie albo nie poinformowano o braku takich warunków lub opłat, </w:t>
      </w:r>
    </w:p>
    <w:p w:rsidR="004C0FE8" w:rsidRPr="004C0FE8" w:rsidRDefault="004C0FE8" w:rsidP="004C0FE8">
      <w:pPr>
        <w:pStyle w:val="Default"/>
        <w:spacing w:after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0FE8">
        <w:rPr>
          <w:rFonts w:ascii="Times New Roman" w:hAnsi="Times New Roman" w:cs="Times New Roman"/>
        </w:rPr>
        <w:t xml:space="preserve">będzie wykorzystywana na warunkach innych niż zostały dla tej informacji określone,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0FE8">
        <w:rPr>
          <w:rFonts w:ascii="Times New Roman" w:hAnsi="Times New Roman" w:cs="Times New Roman"/>
        </w:rPr>
        <w:t xml:space="preserve">została udostępniona lub przekazana na podstawie innych ustaw określających zasady i tryb dostępu do informacji będących informacjami sektora publicznego.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  <w:b/>
          <w:bCs/>
        </w:rPr>
        <w:t xml:space="preserve">Wnioski można: </w:t>
      </w:r>
    </w:p>
    <w:p w:rsidR="004C0FE8" w:rsidRDefault="004C0FE8" w:rsidP="004C0FE8">
      <w:pPr>
        <w:pStyle w:val="Default"/>
        <w:spacing w:after="1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r w:rsidRPr="004C0FE8">
        <w:rPr>
          <w:rFonts w:ascii="Times New Roman" w:hAnsi="Times New Roman" w:cs="Times New Roman"/>
        </w:rPr>
        <w:t xml:space="preserve"> przesłać pocztą na adres: </w:t>
      </w:r>
      <w:r>
        <w:rPr>
          <w:rFonts w:ascii="Times New Roman" w:hAnsi="Times New Roman" w:cs="Times New Roman"/>
          <w:b/>
          <w:bCs/>
        </w:rPr>
        <w:t>Przedszkole Miejskie nr 120</w:t>
      </w:r>
      <w:r w:rsidRPr="004C0FE8">
        <w:rPr>
          <w:rFonts w:ascii="Times New Roman" w:hAnsi="Times New Roman" w:cs="Times New Roman"/>
          <w:b/>
          <w:bCs/>
        </w:rPr>
        <w:t>, u</w:t>
      </w:r>
      <w:r>
        <w:rPr>
          <w:rFonts w:ascii="Times New Roman" w:hAnsi="Times New Roman" w:cs="Times New Roman"/>
          <w:b/>
          <w:bCs/>
        </w:rPr>
        <w:t>l. Aleksandrowska 20a, 91-201</w:t>
      </w:r>
      <w:r w:rsidRPr="004C0FE8">
        <w:rPr>
          <w:rFonts w:ascii="Times New Roman" w:hAnsi="Times New Roman" w:cs="Times New Roman"/>
          <w:b/>
          <w:bCs/>
        </w:rPr>
        <w:t xml:space="preserve"> Łódź </w:t>
      </w:r>
    </w:p>
    <w:p w:rsidR="004C0FE8" w:rsidRPr="004C0FE8" w:rsidRDefault="004C0FE8" w:rsidP="004C0FE8">
      <w:pPr>
        <w:pStyle w:val="Default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0FE8">
        <w:rPr>
          <w:rFonts w:ascii="Times New Roman" w:hAnsi="Times New Roman" w:cs="Times New Roman"/>
        </w:rPr>
        <w:t>złożyć</w:t>
      </w:r>
      <w:r>
        <w:rPr>
          <w:rFonts w:ascii="Times New Roman" w:hAnsi="Times New Roman" w:cs="Times New Roman"/>
        </w:rPr>
        <w:t xml:space="preserve"> osobiście w Sekretariacie PM-120</w:t>
      </w:r>
      <w:r w:rsidRPr="004C0FE8">
        <w:rPr>
          <w:rFonts w:ascii="Times New Roman" w:hAnsi="Times New Roman" w:cs="Times New Roman"/>
        </w:rPr>
        <w:t xml:space="preserve">, </w:t>
      </w:r>
    </w:p>
    <w:p w:rsidR="004C0FE8" w:rsidRPr="004C0FE8" w:rsidRDefault="004C0FE8" w:rsidP="004C0FE8">
      <w:pPr>
        <w:pStyle w:val="Default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0FE8">
        <w:rPr>
          <w:rFonts w:ascii="Times New Roman" w:hAnsi="Times New Roman" w:cs="Times New Roman"/>
        </w:rPr>
        <w:t xml:space="preserve">przesłać faxem na numer </w:t>
      </w:r>
      <w:r>
        <w:rPr>
          <w:rFonts w:ascii="Times New Roman" w:hAnsi="Times New Roman" w:cs="Times New Roman"/>
          <w:b/>
          <w:bCs/>
        </w:rPr>
        <w:t>(+48 42 652 18 28</w:t>
      </w:r>
      <w:r w:rsidRPr="004C0FE8">
        <w:rPr>
          <w:rFonts w:ascii="Times New Roman" w:hAnsi="Times New Roman" w:cs="Times New Roman"/>
          <w:b/>
          <w:bCs/>
        </w:rPr>
        <w:t xml:space="preserve">), </w:t>
      </w:r>
    </w:p>
    <w:p w:rsidR="004C0FE8" w:rsidRPr="004C0FE8" w:rsidRDefault="004C0FE8" w:rsidP="004C0FE8">
      <w:pPr>
        <w:pStyle w:val="Default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0FE8">
        <w:rPr>
          <w:rFonts w:ascii="Times New Roman" w:hAnsi="Times New Roman" w:cs="Times New Roman"/>
        </w:rPr>
        <w:t xml:space="preserve">przesłać pocztą elektroniczną na adres e-mail: </w:t>
      </w:r>
      <w:r>
        <w:rPr>
          <w:rFonts w:ascii="Times New Roman" w:hAnsi="Times New Roman" w:cs="Times New Roman"/>
        </w:rPr>
        <w:t>kontakt@pm120.elodz.edu.pl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0FE8">
        <w:rPr>
          <w:rFonts w:ascii="Times New Roman" w:hAnsi="Times New Roman" w:cs="Times New Roman"/>
        </w:rPr>
        <w:t xml:space="preserve">przesłać w formie dokumentu elektronicznego poprzez platformę e-PUAP;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  <w:b/>
          <w:bCs/>
        </w:rPr>
        <w:t xml:space="preserve">Wniosek winien spełniać warunki formalne </w:t>
      </w:r>
      <w:r w:rsidRPr="004C0FE8">
        <w:rPr>
          <w:rFonts w:ascii="Times New Roman" w:hAnsi="Times New Roman" w:cs="Times New Roman"/>
        </w:rPr>
        <w:t xml:space="preserve">wskazane w art. 21 ustawy o ponownym wykorzystywaniu informacji sektora publicznego.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W przypadku niespełnienia warunków formalnych wniosku, wzywa się wnioskodawcę do uzupełnienia braków, wraz z pouczeniem, że ich nieusunięcie w terminie 7 dni od dnia otrzymania wezwania spowoduje pozostawienie wniosku bez rozpoznania. Wniosek rozpatruje się nie później niż w terminie 14 dni od dnia złożenia wniosku. W przypadku braku możliwości rozpatrzenia wniosku w powyższym terminie, możliwe jest przedłużenie załatwienia sprawy do 2 miesięcy, po zawiadomieniu wnioskodawcy o przyczynach opóźnienia.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Po rozpatrzeniu wniosku organ zobowiązany: </w:t>
      </w:r>
    </w:p>
    <w:p w:rsidR="004C0FE8" w:rsidRPr="004C0FE8" w:rsidRDefault="004C0FE8" w:rsidP="004C0FE8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C0FE8">
        <w:rPr>
          <w:rFonts w:ascii="Times New Roman" w:hAnsi="Times New Roman" w:cs="Times New Roman"/>
        </w:rPr>
        <w:t xml:space="preserve"> przekazuje informację sektora publicznego w celu ponownego wykorzystywania bez określania warunków ponownego wykorzystywania; </w:t>
      </w:r>
    </w:p>
    <w:p w:rsidR="004C0FE8" w:rsidRPr="004C0FE8" w:rsidRDefault="004C0FE8" w:rsidP="004C0FE8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C0FE8">
        <w:rPr>
          <w:rFonts w:ascii="Times New Roman" w:hAnsi="Times New Roman" w:cs="Times New Roman"/>
        </w:rPr>
        <w:t xml:space="preserve"> informuje o braku warunków ponownego wykorzystywania w przypadku posiadania informacji sektora publicznego przez wnioskodawcę (wyraża zgodę na ponowne wykorzystywanie informacji sektora publicznego); </w:t>
      </w:r>
    </w:p>
    <w:p w:rsidR="004C0FE8" w:rsidRPr="004C0FE8" w:rsidRDefault="004C0FE8" w:rsidP="004C0FE8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C0FE8">
        <w:rPr>
          <w:rFonts w:ascii="Times New Roman" w:hAnsi="Times New Roman" w:cs="Times New Roman"/>
        </w:rPr>
        <w:t xml:space="preserve"> składa ofertę zawierającą warunki ponownego wykorzystywania lub informację o wysokości opłat za ponowne wykorzystywanie;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C0FE8">
        <w:rPr>
          <w:rFonts w:ascii="Times New Roman" w:hAnsi="Times New Roman" w:cs="Times New Roman"/>
        </w:rPr>
        <w:t xml:space="preserve"> odmawia, w drodze decyzji, wyrażenia zgody na ponowne wykorzystywanie informacji sektora publicznego.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Wnioskodawca, który otrzymał ofertę może w terminie 14 dni od dnia otrzymania oferty złożyć sprzeciw z powodu naruszenia przepisów ustawy albo zawiadomić organ zobowiązany o przyjęciu oferty. </w:t>
      </w:r>
    </w:p>
    <w:p w:rsidR="004C0FE8" w:rsidRPr="004C0FE8" w:rsidRDefault="004C0FE8" w:rsidP="004C0FE8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lastRenderedPageBreak/>
        <w:t xml:space="preserve">Brak zawiadomienia o przyjęciu oferty w terminie 14 dni od dnia otrzymania oferty jest równoznaczny z wycofaniem wniosku.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W przypadku otrzymania sprzeciwu </w:t>
      </w:r>
      <w:r>
        <w:rPr>
          <w:rFonts w:ascii="Times New Roman" w:hAnsi="Times New Roman" w:cs="Times New Roman"/>
          <w:b/>
          <w:bCs/>
        </w:rPr>
        <w:t>Przedszkole Miejskie nr 120</w:t>
      </w:r>
      <w:r w:rsidRPr="004C0FE8">
        <w:rPr>
          <w:rFonts w:ascii="Times New Roman" w:hAnsi="Times New Roman" w:cs="Times New Roman"/>
          <w:b/>
          <w:bCs/>
        </w:rPr>
        <w:t xml:space="preserve"> w Łodzi</w:t>
      </w:r>
      <w:r w:rsidRPr="004C0FE8">
        <w:rPr>
          <w:rFonts w:ascii="Times New Roman" w:hAnsi="Times New Roman" w:cs="Times New Roman"/>
        </w:rPr>
        <w:t xml:space="preserve">, w drodze decyzji, rozstrzyga o warunkach ponownego wykorzystywania lub o wysokości opłat za ponowne wykorzystywanie.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  <w:b/>
          <w:bCs/>
        </w:rPr>
        <w:t>Warunki ponownego wykorzystywania informacji sektora publiczn</w:t>
      </w:r>
      <w:r>
        <w:rPr>
          <w:rFonts w:ascii="Times New Roman" w:hAnsi="Times New Roman" w:cs="Times New Roman"/>
          <w:b/>
          <w:bCs/>
        </w:rPr>
        <w:t>ego Przedszkola Miejskiego nr 120</w:t>
      </w:r>
      <w:r w:rsidRPr="004C0FE8">
        <w:rPr>
          <w:rFonts w:ascii="Times New Roman" w:hAnsi="Times New Roman" w:cs="Times New Roman"/>
          <w:b/>
          <w:bCs/>
        </w:rPr>
        <w:t xml:space="preserve"> w Łodzi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Określa się następujące warunki dla ponownego wykorzystywania informacje sektora publicznego udostępnionych na stronach Biuletynu Informacji Publicznej: </w:t>
      </w:r>
    </w:p>
    <w:p w:rsidR="004C0FE8" w:rsidRPr="004C0FE8" w:rsidRDefault="004C0FE8" w:rsidP="004C0FE8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  <w:b/>
          <w:bCs/>
        </w:rPr>
        <w:t xml:space="preserve">1. </w:t>
      </w:r>
      <w:r w:rsidRPr="004C0FE8">
        <w:rPr>
          <w:rFonts w:ascii="Times New Roman" w:hAnsi="Times New Roman" w:cs="Times New Roman"/>
        </w:rPr>
        <w:t xml:space="preserve">informacja musi zawierać wzmiankę o źródle jej pozyskania poprzez podanie pełnej nazwy - </w:t>
      </w:r>
      <w:r>
        <w:rPr>
          <w:rFonts w:ascii="Times New Roman" w:hAnsi="Times New Roman" w:cs="Times New Roman"/>
          <w:b/>
          <w:bCs/>
        </w:rPr>
        <w:t>Przedszkole Miejskie nr 120</w:t>
      </w:r>
      <w:r w:rsidRPr="004C0FE8">
        <w:rPr>
          <w:rFonts w:ascii="Times New Roman" w:hAnsi="Times New Roman" w:cs="Times New Roman"/>
          <w:b/>
          <w:bCs/>
        </w:rPr>
        <w:t xml:space="preserve"> w Łodzi; </w:t>
      </w:r>
    </w:p>
    <w:p w:rsidR="004C0FE8" w:rsidRPr="004C0FE8" w:rsidRDefault="004C0FE8" w:rsidP="004C0FE8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2. należy podać datę wytworzenia lub pozyskania informacji; </w:t>
      </w:r>
    </w:p>
    <w:p w:rsidR="004C0FE8" w:rsidRPr="004C0FE8" w:rsidRDefault="004C0FE8" w:rsidP="004C0FE8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3. jeśli pozyskana treść informacji będzie modyfikowana należy zamieścić adnotację o tym, że uzyskana informacja została przetworzona w procesie ponownego wykorzystywania; </w:t>
      </w:r>
    </w:p>
    <w:p w:rsidR="004C0FE8" w:rsidRPr="004C0FE8" w:rsidRDefault="004C0FE8" w:rsidP="004C0FE8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4. jeżeli treść pozyskanej informacji lub jej fragment, ma stanowić część całości, należy ją zamieścić w tekście w formie cytatu, z przypisem informującym o źródle pochodzenia;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5. poinformowanie, iż organ zobowiązany do udostępnienia informacji sektora publicznego, nie ponosi odpowiedzialności za jej przetworzenie, dalsze udostępnianie i wykorzystywanie.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  <w:b/>
          <w:bCs/>
        </w:rPr>
        <w:t xml:space="preserve">Informacja o wysokości opłat za ponowne wykorzystywanie informacji sektora publicznego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Informacja sektora publicznego wytworzona </w:t>
      </w:r>
      <w:r>
        <w:rPr>
          <w:rFonts w:ascii="Times New Roman" w:hAnsi="Times New Roman" w:cs="Times New Roman"/>
          <w:b/>
          <w:bCs/>
        </w:rPr>
        <w:t>w Przedszkolu Miejskim nr 120</w:t>
      </w:r>
      <w:r w:rsidRPr="004C0FE8">
        <w:rPr>
          <w:rFonts w:ascii="Times New Roman" w:hAnsi="Times New Roman" w:cs="Times New Roman"/>
          <w:b/>
          <w:bCs/>
        </w:rPr>
        <w:t xml:space="preserve"> w Łodzi </w:t>
      </w:r>
      <w:r w:rsidRPr="004C0FE8">
        <w:rPr>
          <w:rFonts w:ascii="Times New Roman" w:hAnsi="Times New Roman" w:cs="Times New Roman"/>
        </w:rPr>
        <w:t xml:space="preserve">jest udostępniana lub przekazywana w celu ponownego wykorzystywania, co do zasady, bezpłatnie.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Zgodnie z art. 17 ust. 1 i 2 ustawy </w:t>
      </w:r>
      <w:r>
        <w:rPr>
          <w:rFonts w:ascii="Times New Roman" w:hAnsi="Times New Roman" w:cs="Times New Roman"/>
          <w:b/>
          <w:bCs/>
        </w:rPr>
        <w:t>Przedszkole Miejskie nr 120</w:t>
      </w:r>
      <w:bookmarkStart w:id="0" w:name="_GoBack"/>
      <w:bookmarkEnd w:id="0"/>
      <w:r w:rsidRPr="004C0FE8">
        <w:rPr>
          <w:rFonts w:ascii="Times New Roman" w:hAnsi="Times New Roman" w:cs="Times New Roman"/>
          <w:b/>
          <w:bCs/>
        </w:rPr>
        <w:t xml:space="preserve"> w Łodzi </w:t>
      </w:r>
      <w:r w:rsidRPr="004C0FE8">
        <w:rPr>
          <w:rFonts w:ascii="Times New Roman" w:hAnsi="Times New Roman" w:cs="Times New Roman"/>
        </w:rPr>
        <w:t xml:space="preserve">może nałożyć opłatę za ponowne wykorzystywanie, jeżeli przygotowanie lub przekazanie informacji w sposób wskazany we wniosku wymaga poniesienia dodatkowych kosztów. Ustalając wysokość opłaty, uwzględnia się koszty przygotowania lub przekazania informacji sektora publicznego w określony sposób i w określonej formie, a także inne czynniki, które będą brane pod uwagę przy rozpatrywaniu nietypowych wniosków o ponowne wykorzystanie, które mogą mieć wpływ na koszt lub czas przygotowania lub przekazania informacji.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W przypadku umożliwienia ponownego wykorzystywania, w sposób stały i bezpośredni w czasie rzeczywistym, informacji sektora publicznego gromadzonych i przechowywanych w systemie teleinformatycznym, wnioskodawca zobowiązany może zostać do uiszczenia opłaty uwzględniającej koszty wynikające z dostosowania systemu teleinformatycznego oraz warunków technicznych i organizacyjnych do realizacji wniosku o ponowne wykorzystywanie. </w:t>
      </w:r>
    </w:p>
    <w:p w:rsidR="004C0FE8" w:rsidRPr="004C0FE8" w:rsidRDefault="004C0FE8" w:rsidP="004C0FE8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  <w:b/>
          <w:bCs/>
        </w:rPr>
        <w:lastRenderedPageBreak/>
        <w:t xml:space="preserve">Środki prawne przysługujące w przypadku odmowy wyrażenia zgody na ponowne wykorzystywanie oraz o prawie do sprzeciwu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W zakresie nieuregulowanym ustawą do decyzji o odmowie wyrażenia zgody na ponowne wykorzystywanie informacji sektora publicznego oraz do decyzji o warunkach ponownego wykorzystywania lub o wysokości opłat za ponowne wykorzystywanie stosuje się przepisy ustawy z dnia 14 czerwca 1960 r. – Kodeks postępowania administracyjnego (Dz. U. z 2016 r. poz. 23 z </w:t>
      </w:r>
      <w:proofErr w:type="spellStart"/>
      <w:r w:rsidRPr="004C0FE8">
        <w:rPr>
          <w:rFonts w:ascii="Times New Roman" w:hAnsi="Times New Roman" w:cs="Times New Roman"/>
        </w:rPr>
        <w:t>późn</w:t>
      </w:r>
      <w:proofErr w:type="spellEnd"/>
      <w:r w:rsidRPr="004C0FE8">
        <w:rPr>
          <w:rFonts w:ascii="Times New Roman" w:hAnsi="Times New Roman" w:cs="Times New Roman"/>
        </w:rPr>
        <w:t xml:space="preserve">. zm.).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Do skarg rozpatrywanych w postępowaniach o ponowne wykorzystywanie stosuje się przepisy ustawy z dnia 30 sierpnia 2002 r. – Prawo o postępowaniu przed sądami administracyjnymi (Dz. U. z 2012 r. poz. 270, z </w:t>
      </w:r>
      <w:proofErr w:type="spellStart"/>
      <w:r w:rsidRPr="004C0FE8">
        <w:rPr>
          <w:rFonts w:ascii="Times New Roman" w:hAnsi="Times New Roman" w:cs="Times New Roman"/>
        </w:rPr>
        <w:t>późn</w:t>
      </w:r>
      <w:proofErr w:type="spellEnd"/>
      <w:r w:rsidRPr="004C0FE8">
        <w:rPr>
          <w:rFonts w:ascii="Times New Roman" w:hAnsi="Times New Roman" w:cs="Times New Roman"/>
        </w:rPr>
        <w:t xml:space="preserve">. zm.) z tym, że: </w:t>
      </w:r>
    </w:p>
    <w:p w:rsidR="004C0FE8" w:rsidRPr="004C0FE8" w:rsidRDefault="004C0FE8" w:rsidP="004C0FE8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 przekazanie akt i odpowiedzi na skargę następuje w terminie 15 dni od dnia otrzymania skargi; </w:t>
      </w:r>
    </w:p>
    <w:p w:rsidR="004C0FE8" w:rsidRPr="004C0FE8" w:rsidRDefault="004C0FE8" w:rsidP="004C0FE8">
      <w:pPr>
        <w:pStyle w:val="Default"/>
        <w:jc w:val="both"/>
        <w:rPr>
          <w:rFonts w:ascii="Times New Roman" w:hAnsi="Times New Roman" w:cs="Times New Roman"/>
        </w:rPr>
      </w:pPr>
      <w:r w:rsidRPr="004C0FE8">
        <w:rPr>
          <w:rFonts w:ascii="Times New Roman" w:hAnsi="Times New Roman" w:cs="Times New Roman"/>
        </w:rPr>
        <w:t xml:space="preserve"> skargę rozpatruje się w terminie 30 dni od dnia otrzymania akt wraz z odpowiedzią na skargę. </w:t>
      </w:r>
    </w:p>
    <w:p w:rsidR="00B02390" w:rsidRPr="004C0FE8" w:rsidRDefault="00B02390" w:rsidP="004C0F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2390" w:rsidRPr="004C0FE8" w:rsidSect="00051C84">
      <w:pgSz w:w="11906" w:h="17338"/>
      <w:pgMar w:top="909" w:right="571" w:bottom="1022" w:left="9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48"/>
    <w:rsid w:val="00287E46"/>
    <w:rsid w:val="004C0FE8"/>
    <w:rsid w:val="00B02390"/>
    <w:rsid w:val="00E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F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F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1249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2019-11-19T12:20:00Z</dcterms:created>
  <dcterms:modified xsi:type="dcterms:W3CDTF">2019-11-19T12:26:00Z</dcterms:modified>
</cp:coreProperties>
</file>